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方正仿宋_GBK" w:hAnsi="方正仿宋_GBK" w:cs="方正仿宋_GBK"/>
        </w:rPr>
      </w:pPr>
      <w:r>
        <w:rPr>
          <w:rFonts w:hint="eastAsia" w:ascii="方正仿宋_GBK" w:hAnsi="方正仿宋_GBK" w:cs="方正仿宋_GBK"/>
        </w:rPr>
        <w:t>附件1：</w:t>
      </w:r>
    </w:p>
    <w:p>
      <w:pPr>
        <w:spacing w:line="0" w:lineRule="atLeast"/>
        <w:jc w:val="center"/>
      </w:pPr>
    </w:p>
    <w:p>
      <w:pPr>
        <w:spacing w:line="0" w:lineRule="atLeast"/>
        <w:jc w:val="center"/>
        <w:rPr>
          <w:rFonts w:ascii="方正小标宋_GBK" w:hAnsi="Arial" w:eastAsia="方正小标宋_GBK" w:cs="Arial"/>
          <w:color w:val="444444"/>
          <w:sz w:val="44"/>
          <w:szCs w:val="44"/>
          <w:shd w:val="clear" w:color="auto" w:fill="FFFFFF"/>
        </w:rPr>
      </w:pPr>
      <w:r>
        <w:rPr>
          <w:rFonts w:hint="eastAsia" w:ascii="方正小标宋_GBK" w:hAnsi="Arial" w:eastAsia="方正小标宋_GBK" w:cs="Arial"/>
          <w:color w:val="444444"/>
          <w:sz w:val="44"/>
          <w:szCs w:val="44"/>
          <w:shd w:val="clear" w:color="auto" w:fill="FFFFFF"/>
        </w:rPr>
        <w:t>业务报价单</w:t>
      </w:r>
    </w:p>
    <w:p>
      <w:pPr>
        <w:spacing w:line="560" w:lineRule="exact"/>
        <w:ind w:firstLine="552" w:firstLineChars="200"/>
        <w:rPr>
          <w:rFonts w:ascii="方正仿宋_GBK" w:hAnsi="Arial" w:cs="Arial"/>
          <w:color w:val="444444"/>
          <w:sz w:val="28"/>
          <w:szCs w:val="28"/>
          <w:shd w:val="clear" w:color="auto" w:fill="FFFFFF"/>
        </w:rPr>
      </w:pPr>
    </w:p>
    <w:p>
      <w:pPr>
        <w:spacing w:line="560" w:lineRule="exact"/>
        <w:rPr>
          <w:rFonts w:ascii="方正仿宋_GBK" w:hAnsi="Arial" w:cs="Arial"/>
          <w:color w:val="444444"/>
          <w:szCs w:val="32"/>
          <w:shd w:val="clear" w:color="auto" w:fill="FFFFFF"/>
        </w:rPr>
      </w:pPr>
      <w:r>
        <w:rPr>
          <w:rFonts w:hint="eastAsia" w:ascii="方正黑体_GBK" w:hAnsi="方正黑体_GBK" w:eastAsia="方正黑体_GBK" w:cs="方正黑体_GBK"/>
          <w:szCs w:val="32"/>
        </w:rPr>
        <w:t>泰州市太阳商业市场管理有限公司</w:t>
      </w:r>
      <w:r>
        <w:rPr>
          <w:rFonts w:hint="eastAsia" w:ascii="方正仿宋_GBK" w:hAnsi="Arial" w:cs="Arial"/>
          <w:color w:val="444444"/>
          <w:szCs w:val="32"/>
          <w:shd w:val="clear" w:color="auto" w:fill="FFFFFF"/>
        </w:rPr>
        <w:t>：</w:t>
      </w:r>
    </w:p>
    <w:p>
      <w:pPr>
        <w:spacing w:line="560" w:lineRule="exact"/>
        <w:ind w:firstLine="632" w:firstLineChars="200"/>
        <w:rPr>
          <w:rFonts w:ascii="方正仿宋_GBK" w:hAnsi="Arial" w:cs="Arial"/>
          <w:color w:val="444444"/>
          <w:szCs w:val="32"/>
          <w:shd w:val="clear" w:color="auto" w:fill="FFFFFF"/>
        </w:rPr>
      </w:pPr>
      <w:r>
        <w:rPr>
          <w:rFonts w:hint="eastAsia" w:ascii="方正仿宋_GBK" w:hAnsi="Arial" w:cs="Arial"/>
          <w:color w:val="444444"/>
          <w:szCs w:val="32"/>
          <w:shd w:val="clear" w:color="auto" w:fill="FFFFFF"/>
        </w:rPr>
        <w:t>我方已仔细研究</w:t>
      </w:r>
      <w:r>
        <w:rPr>
          <w:rFonts w:hint="eastAsia" w:ascii="方正黑体_GBK" w:hAnsi="方正黑体_GBK" w:eastAsia="方正黑体_GBK" w:cs="方正黑体_GBK"/>
          <w:szCs w:val="32"/>
        </w:rPr>
        <w:t>泰州市太阳商业市场管理有限公司</w:t>
      </w:r>
      <w:r>
        <w:rPr>
          <w:rFonts w:hint="eastAsia" w:ascii="方正仿宋_GBK" w:hAnsi="Arial" w:cs="Arial"/>
          <w:color w:val="444444"/>
          <w:szCs w:val="32"/>
          <w:shd w:val="clear" w:color="auto" w:fill="FFFFFF"/>
        </w:rPr>
        <w:t>关于</w:t>
      </w:r>
      <w:r>
        <w:rPr>
          <w:rFonts w:hint="eastAsia" w:ascii="方正黑体_GBK" w:hAnsi="方正黑体_GBK" w:eastAsia="方正黑体_GBK" w:cs="方正黑体_GBK"/>
          <w:szCs w:val="32"/>
        </w:rPr>
        <w:t>泰州市太阳商业市场管理有限公司选聘评估公司对太阳商业广场闲置房屋公开市场租赁评估价格</w:t>
      </w:r>
      <w:r>
        <w:rPr>
          <w:rFonts w:hint="eastAsia" w:ascii="方正仿宋_GBK" w:hAnsi="Arial" w:cs="Arial"/>
          <w:color w:val="444444"/>
          <w:szCs w:val="32"/>
          <w:shd w:val="clear" w:color="auto" w:fill="FFFFFF"/>
        </w:rPr>
        <w:t>服务项目（项目名称）的所有询价文件，意愿以人民币（大写）</w:t>
      </w:r>
      <w:r>
        <w:rPr>
          <w:rFonts w:hint="eastAsia" w:ascii="方正仿宋_GBK" w:hAnsi="Arial" w:cs="Arial"/>
          <w:color w:val="444444"/>
          <w:szCs w:val="32"/>
          <w:u w:val="single"/>
          <w:shd w:val="clear" w:color="auto" w:fill="FFFFFF"/>
        </w:rPr>
        <w:t xml:space="preserve">         </w:t>
      </w:r>
      <w:r>
        <w:rPr>
          <w:rFonts w:hint="eastAsia" w:ascii="方正仿宋_GBK" w:hAnsi="Arial" w:cs="Arial"/>
          <w:color w:val="444444"/>
          <w:szCs w:val="32"/>
          <w:shd w:val="clear" w:color="auto" w:fill="FFFFFF"/>
        </w:rPr>
        <w:t>元（小写</w:t>
      </w:r>
      <w:r>
        <w:rPr>
          <w:rFonts w:hint="eastAsia" w:ascii="方正仿宋_GBK" w:hAnsi="Cambria" w:cs="Arial"/>
          <w:color w:val="444444"/>
          <w:szCs w:val="32"/>
          <w:shd w:val="clear" w:color="auto" w:fill="FFFFFF"/>
        </w:rPr>
        <w:t>¥</w:t>
      </w:r>
      <w:r>
        <w:rPr>
          <w:rFonts w:hint="eastAsia" w:ascii="方正仿宋_GBK" w:hAnsi="Cambria" w:cs="Arial"/>
          <w:color w:val="444444"/>
          <w:szCs w:val="32"/>
          <w:u w:val="single"/>
          <w:shd w:val="clear" w:color="auto" w:fill="FFFFFF"/>
        </w:rPr>
        <w:t xml:space="preserve">  </w:t>
      </w:r>
      <w:r>
        <w:rPr>
          <w:rFonts w:ascii="方正仿宋_GBK" w:hAnsi="Cambria" w:cs="Arial"/>
          <w:color w:val="444444"/>
          <w:szCs w:val="32"/>
          <w:u w:val="single"/>
          <w:shd w:val="clear" w:color="auto" w:fill="FFFFFF"/>
        </w:rPr>
        <w:t xml:space="preserve"> </w:t>
      </w:r>
      <w:r>
        <w:rPr>
          <w:rFonts w:hint="eastAsia" w:ascii="方正仿宋_GBK" w:hAnsi="Cambria" w:cs="Arial"/>
          <w:color w:val="444444"/>
          <w:szCs w:val="32"/>
          <w:u w:val="single"/>
          <w:shd w:val="clear" w:color="auto" w:fill="FFFFFF"/>
        </w:rPr>
        <w:t xml:space="preserve">      </w:t>
      </w:r>
      <w:r>
        <w:rPr>
          <w:rFonts w:hint="eastAsia" w:ascii="方正仿宋_GBK" w:hAnsi="Arial" w:cs="Arial"/>
          <w:color w:val="444444"/>
          <w:szCs w:val="32"/>
          <w:shd w:val="clear" w:color="auto" w:fill="FFFFFF"/>
        </w:rPr>
        <w:t>元）（含差旅费）的报价提供</w:t>
      </w:r>
      <w:r>
        <w:rPr>
          <w:rFonts w:hint="eastAsia" w:ascii="方正仿宋_GBK" w:hAnsi="Arial" w:cs="Arial"/>
          <w:color w:val="444444"/>
          <w:szCs w:val="32"/>
          <w:u w:val="single"/>
          <w:shd w:val="clear" w:color="auto" w:fill="FFFFFF"/>
        </w:rPr>
        <w:t>市场租金评估</w:t>
      </w:r>
      <w:r>
        <w:rPr>
          <w:rFonts w:hint="eastAsia" w:ascii="方正仿宋_GBK" w:hAnsi="Arial" w:cs="Arial"/>
          <w:color w:val="444444"/>
          <w:szCs w:val="32"/>
          <w:shd w:val="clear" w:color="auto" w:fill="FFFFFF"/>
        </w:rPr>
        <w:t>服务，并按照贵司要求的时间完成任务。</w:t>
      </w:r>
    </w:p>
    <w:p>
      <w:pPr>
        <w:spacing w:line="560" w:lineRule="exact"/>
        <w:ind w:firstLine="632" w:firstLineChars="200"/>
        <w:rPr>
          <w:rFonts w:ascii="方正仿宋_GBK" w:hAnsi="Arial" w:cs="Arial"/>
          <w:color w:val="444444"/>
          <w:szCs w:val="32"/>
          <w:shd w:val="clear" w:color="auto" w:fill="FFFFFF"/>
        </w:rPr>
      </w:pPr>
      <w:r>
        <w:rPr>
          <w:rFonts w:hint="eastAsia" w:ascii="方正仿宋_GBK" w:hAnsi="Arial" w:cs="Arial"/>
          <w:color w:val="444444"/>
          <w:szCs w:val="32"/>
          <w:shd w:val="clear" w:color="auto" w:fill="FFFFFF"/>
        </w:rPr>
        <w:t>如我方被确定为供应商，我方承诺在收到遴选结果通知后，按时签约、安排合格人员。如我方拒绝签订合同的，向贵司承担人民币5000元赔偿责任。</w:t>
      </w:r>
    </w:p>
    <w:p>
      <w:pPr>
        <w:spacing w:line="560" w:lineRule="exact"/>
        <w:ind w:firstLine="632" w:firstLineChars="200"/>
        <w:rPr>
          <w:rFonts w:ascii="方正仿宋_GBK" w:hAnsi="Arial" w:cs="Arial"/>
          <w:color w:val="444444"/>
          <w:szCs w:val="32"/>
          <w:shd w:val="clear" w:color="auto" w:fill="FFFFFF"/>
        </w:rPr>
      </w:pPr>
      <w:r>
        <w:rPr>
          <w:rFonts w:hint="eastAsia" w:ascii="方正仿宋_GBK" w:hAnsi="Arial" w:cs="Arial"/>
          <w:color w:val="444444"/>
          <w:szCs w:val="32"/>
          <w:shd w:val="clear" w:color="auto" w:fill="FFFFFF"/>
        </w:rPr>
        <w:t>如后续履约过程中，我方出现被取消执业资格、受到重大行政处罚、业务冲突、重大违约等情况的，贵司有权撤销遴选结果，重新采购。</w:t>
      </w:r>
    </w:p>
    <w:p>
      <w:pPr>
        <w:spacing w:line="560" w:lineRule="exact"/>
        <w:ind w:firstLine="632" w:firstLineChars="200"/>
        <w:rPr>
          <w:rFonts w:ascii="方正仿宋_GBK" w:hAnsi="Arial" w:cs="Arial"/>
          <w:color w:val="444444"/>
          <w:szCs w:val="32"/>
          <w:shd w:val="clear" w:color="auto" w:fill="FFFFFF"/>
        </w:rPr>
      </w:pPr>
    </w:p>
    <w:p>
      <w:pPr>
        <w:spacing w:line="560" w:lineRule="exact"/>
        <w:ind w:firstLine="632" w:firstLineChars="200"/>
        <w:rPr>
          <w:rFonts w:ascii="方正仿宋_GBK" w:hAnsi="Arial" w:cs="Arial"/>
          <w:color w:val="444444"/>
          <w:szCs w:val="32"/>
          <w:shd w:val="clear" w:color="auto" w:fill="FFFFFF"/>
        </w:rPr>
      </w:pPr>
    </w:p>
    <w:p>
      <w:pPr>
        <w:spacing w:line="560" w:lineRule="exact"/>
        <w:ind w:firstLine="632" w:firstLineChars="200"/>
        <w:rPr>
          <w:rFonts w:ascii="方正仿宋_GBK" w:hAnsi="Arial" w:cs="Arial"/>
          <w:color w:val="444444"/>
          <w:szCs w:val="32"/>
          <w:shd w:val="clear" w:color="auto" w:fill="FFFFFF"/>
        </w:rPr>
      </w:pPr>
      <w:r>
        <w:rPr>
          <w:rFonts w:hint="eastAsia" w:ascii="方正仿宋_GBK" w:hAnsi="Arial" w:cs="Arial"/>
          <w:color w:val="444444"/>
          <w:szCs w:val="32"/>
          <w:shd w:val="clear" w:color="auto" w:fill="FFFFFF"/>
        </w:rPr>
        <w:t xml:space="preserve">                           报价人（盖章）：</w:t>
      </w:r>
    </w:p>
    <w:p>
      <w:pPr>
        <w:spacing w:line="560" w:lineRule="exact"/>
        <w:ind w:firstLine="632" w:firstLineChars="200"/>
        <w:rPr>
          <w:rFonts w:ascii="方正仿宋_GBK" w:hAnsi="Arial" w:cs="Arial"/>
          <w:color w:val="444444"/>
          <w:szCs w:val="32"/>
          <w:shd w:val="clear" w:color="auto" w:fill="FFFFFF"/>
        </w:rPr>
      </w:pPr>
      <w:r>
        <w:rPr>
          <w:rFonts w:hint="eastAsia" w:ascii="方正仿宋_GBK" w:hAnsi="Arial" w:cs="Arial"/>
          <w:color w:val="444444"/>
          <w:szCs w:val="32"/>
          <w:shd w:val="clear" w:color="auto" w:fill="FFFFFF"/>
        </w:rPr>
        <w:t xml:space="preserve">                           法定代表人/负责人（签字）</w:t>
      </w:r>
    </w:p>
    <w:p>
      <w:pPr>
        <w:rPr>
          <w:rFonts w:ascii="方正仿宋_GBK" w:hAnsi="Arial" w:cs="Arial"/>
          <w:color w:val="444444"/>
          <w:szCs w:val="32"/>
          <w:shd w:val="clear" w:color="auto" w:fill="FFFFFF"/>
        </w:rPr>
      </w:pPr>
      <w:r>
        <w:rPr>
          <w:rFonts w:hint="eastAsia" w:ascii="方正仿宋_GBK" w:hAnsi="Arial" w:cs="Arial"/>
          <w:color w:val="444444"/>
          <w:szCs w:val="32"/>
          <w:shd w:val="clear" w:color="auto" w:fill="FFFFFF"/>
        </w:rPr>
        <w:t xml:space="preserve">                                  年   月    日</w:t>
      </w:r>
    </w:p>
    <w:p>
      <w:pPr>
        <w:spacing w:line="0" w:lineRule="atLeast"/>
        <w:rPr>
          <w:rFonts w:ascii="方正仿宋_GBK" w:hAnsi="方正仿宋_GBK" w:cs="方正仿宋_GBK"/>
        </w:rPr>
      </w:pPr>
    </w:p>
    <w:p>
      <w:pPr>
        <w:spacing w:line="0" w:lineRule="atLeast"/>
        <w:rPr>
          <w:rFonts w:ascii="方正仿宋_GBK" w:hAnsi="方正仿宋_GBK" w:cs="方正仿宋_GBK"/>
        </w:rPr>
      </w:pPr>
    </w:p>
    <w:p>
      <w:pPr>
        <w:spacing w:line="0" w:lineRule="atLeast"/>
        <w:rPr>
          <w:rFonts w:ascii="方正仿宋_GBK" w:hAnsi="方正仿宋_GBK" w:cs="方正仿宋_GBK"/>
        </w:rPr>
      </w:pPr>
      <w:r>
        <w:rPr>
          <w:rFonts w:hint="eastAsia" w:ascii="方正仿宋_GBK" w:hAnsi="方正仿宋_GBK" w:cs="方正仿宋_GBK"/>
        </w:rPr>
        <w:t>附件2：</w:t>
      </w:r>
    </w:p>
    <w:p>
      <w:pPr>
        <w:autoSpaceDE w:val="0"/>
        <w:autoSpaceDN w:val="0"/>
        <w:adjustRightInd w:val="0"/>
        <w:jc w:val="center"/>
        <w:rPr>
          <w:rFonts w:ascii="方正小标宋_GBK" w:hAnsi="Arial" w:eastAsia="方正小标宋_GBK" w:cs="Arial"/>
          <w:color w:val="444444"/>
          <w:sz w:val="44"/>
          <w:szCs w:val="44"/>
          <w:shd w:val="clear" w:color="auto" w:fill="FFFFFF"/>
        </w:rPr>
      </w:pPr>
      <w:r>
        <w:rPr>
          <w:rFonts w:hint="eastAsia" w:ascii="方正小标宋_GBK" w:hAnsi="Arial" w:eastAsia="方正小标宋_GBK" w:cs="Arial"/>
          <w:color w:val="444444"/>
          <w:sz w:val="44"/>
          <w:szCs w:val="44"/>
          <w:shd w:val="clear" w:color="auto" w:fill="FFFFFF"/>
        </w:rPr>
        <w:t>授权</w:t>
      </w:r>
      <w:r>
        <w:rPr>
          <w:rFonts w:ascii="方正小标宋_GBK" w:hAnsi="Arial" w:eastAsia="方正小标宋_GBK" w:cs="Arial"/>
          <w:color w:val="444444"/>
          <w:sz w:val="44"/>
          <w:szCs w:val="44"/>
          <w:shd w:val="clear" w:color="auto" w:fill="FFFFFF"/>
        </w:rPr>
        <w:t>委托书</w:t>
      </w:r>
    </w:p>
    <w:p>
      <w:pPr>
        <w:autoSpaceDE w:val="0"/>
        <w:autoSpaceDN w:val="0"/>
        <w:adjustRightInd w:val="0"/>
        <w:jc w:val="center"/>
        <w:rPr>
          <w:rFonts w:ascii="方正小标宋_GBK" w:hAnsi="Arial" w:eastAsia="方正小标宋_GBK" w:cs="Arial"/>
          <w:color w:val="444444"/>
          <w:sz w:val="24"/>
          <w:szCs w:val="24"/>
          <w:shd w:val="clear" w:color="auto" w:fill="FFFFFF"/>
        </w:rPr>
      </w:pPr>
    </w:p>
    <w:p>
      <w:pPr>
        <w:pStyle w:val="3"/>
        <w:spacing w:before="0" w:beforeAutospacing="0" w:after="0" w:afterAutospacing="0" w:line="560" w:lineRule="exact"/>
        <w:rPr>
          <w:rFonts w:ascii="方正仿宋_GBK" w:hAnsi="Arial" w:eastAsia="方正仿宋_GBK" w:cs="Arial"/>
          <w:color w:val="444444"/>
          <w:kern w:val="2"/>
          <w:sz w:val="32"/>
          <w:szCs w:val="32"/>
          <w:shd w:val="clear" w:color="auto" w:fill="FFFFFF"/>
        </w:rPr>
      </w:pPr>
      <w:r>
        <w:rPr>
          <w:rFonts w:hint="eastAsia" w:ascii="方正黑体_GBK" w:hAnsi="方正黑体_GBK" w:eastAsia="方正黑体_GBK" w:cs="方正黑体_GBK"/>
          <w:sz w:val="32"/>
          <w:szCs w:val="32"/>
        </w:rPr>
        <w:t>泰州市太阳商业市场管理有限公司</w:t>
      </w:r>
      <w:r>
        <w:rPr>
          <w:rFonts w:hint="eastAsia" w:ascii="方正仿宋_GBK" w:hAnsi="Arial" w:eastAsia="方正仿宋_GBK" w:cs="Arial"/>
          <w:color w:val="444444"/>
          <w:kern w:val="2"/>
          <w:sz w:val="32"/>
          <w:szCs w:val="32"/>
          <w:shd w:val="clear" w:color="auto" w:fill="FFFFFF"/>
        </w:rPr>
        <w:t>：</w:t>
      </w:r>
    </w:p>
    <w:p>
      <w:pPr>
        <w:pStyle w:val="3"/>
        <w:spacing w:before="0" w:beforeAutospacing="0" w:after="0" w:afterAutospacing="0" w:line="560" w:lineRule="exact"/>
        <w:ind w:firstLine="632" w:firstLineChars="200"/>
        <w:jc w:val="both"/>
        <w:rPr>
          <w:rFonts w:ascii="方正仿宋_GBK" w:hAnsi="Arial" w:eastAsia="方正仿宋_GBK" w:cs="Arial"/>
          <w:color w:val="444444"/>
          <w:kern w:val="2"/>
          <w:sz w:val="32"/>
          <w:szCs w:val="32"/>
          <w:shd w:val="clear" w:color="auto" w:fill="FFFFFF"/>
        </w:rPr>
      </w:pPr>
      <w:r>
        <w:rPr>
          <w:rFonts w:hint="eastAsia" w:ascii="方正仿宋_GBK" w:hAnsi="Arial" w:eastAsia="方正仿宋_GBK" w:cs="Arial"/>
          <w:color w:val="444444"/>
          <w:kern w:val="2"/>
          <w:sz w:val="32"/>
          <w:szCs w:val="32"/>
          <w:shd w:val="clear" w:color="auto" w:fill="FFFFFF"/>
        </w:rPr>
        <w:t>本所在此授权__________先生（女士）作为我所正式合法的唯一代理人，以我所名义并代表我所全权处理</w:t>
      </w:r>
      <w:r>
        <w:rPr>
          <w:rFonts w:hint="eastAsia" w:ascii="方正黑体_GBK" w:hAnsi="方正黑体_GBK" w:eastAsia="方正黑体_GBK" w:cs="方正黑体_GBK"/>
          <w:sz w:val="32"/>
          <w:szCs w:val="32"/>
        </w:rPr>
        <w:t>泰州市太阳商业市场管理有限公司</w:t>
      </w:r>
      <w:r>
        <w:rPr>
          <w:rFonts w:hint="eastAsia" w:ascii="方正仿宋_GBK" w:hAnsi="Arial" w:eastAsia="方正仿宋_GBK" w:cs="Arial"/>
          <w:color w:val="444444"/>
          <w:kern w:val="2"/>
          <w:sz w:val="32"/>
          <w:szCs w:val="32"/>
          <w:shd w:val="clear" w:color="auto" w:fill="FFFFFF"/>
        </w:rPr>
        <w:t>关于</w:t>
      </w:r>
      <w:r>
        <w:rPr>
          <w:rFonts w:hint="eastAsia" w:ascii="方正黑体_GBK" w:hAnsi="方正黑体_GBK" w:eastAsia="方正黑体_GBK" w:cs="方正黑体_GBK"/>
          <w:sz w:val="32"/>
          <w:szCs w:val="32"/>
        </w:rPr>
        <w:t>泰州市太阳商业市场管理有限公司选聘评估公司对太阳商业广场闲置房屋公开市场租赁评估价格</w:t>
      </w:r>
      <w:r>
        <w:rPr>
          <w:rFonts w:hint="eastAsia" w:ascii="方正仿宋_GBK" w:hAnsi="Arial" w:eastAsia="方正仿宋_GBK" w:cs="Arial"/>
          <w:color w:val="444444"/>
          <w:kern w:val="2"/>
          <w:sz w:val="32"/>
          <w:szCs w:val="32"/>
          <w:shd w:val="clear" w:color="auto" w:fill="FFFFFF"/>
        </w:rPr>
        <w:t>服务项目报价事宜。</w:t>
      </w:r>
    </w:p>
    <w:p>
      <w:pPr>
        <w:pStyle w:val="3"/>
        <w:spacing w:before="0" w:beforeAutospacing="0" w:after="0" w:afterAutospacing="0" w:line="560" w:lineRule="exact"/>
        <w:ind w:firstLine="632" w:firstLineChars="200"/>
        <w:jc w:val="both"/>
        <w:rPr>
          <w:rFonts w:ascii="方正仿宋_GBK" w:hAnsi="Arial" w:eastAsia="方正仿宋_GBK" w:cs="Arial"/>
          <w:color w:val="444444"/>
          <w:kern w:val="2"/>
          <w:sz w:val="32"/>
          <w:szCs w:val="32"/>
          <w:shd w:val="clear" w:color="auto" w:fill="FFFFFF"/>
        </w:rPr>
      </w:pPr>
      <w:r>
        <w:rPr>
          <w:rFonts w:hint="eastAsia" w:ascii="方正仿宋_GBK" w:hAnsi="Arial" w:eastAsia="方正仿宋_GBK" w:cs="Arial"/>
          <w:color w:val="444444"/>
          <w:kern w:val="2"/>
          <w:sz w:val="32"/>
          <w:szCs w:val="32"/>
          <w:shd w:val="clear" w:color="auto" w:fill="FFFFFF"/>
        </w:rPr>
        <w:t>本授权期限自____年___月___日起至____年___月___日。</w:t>
      </w:r>
    </w:p>
    <w:p>
      <w:pPr>
        <w:pStyle w:val="3"/>
        <w:spacing w:before="0" w:beforeAutospacing="0" w:after="0" w:afterAutospacing="0" w:line="560" w:lineRule="exact"/>
        <w:ind w:firstLine="632" w:firstLineChars="200"/>
        <w:jc w:val="both"/>
        <w:rPr>
          <w:rFonts w:ascii="方正仿宋_GBK" w:hAnsi="Arial" w:eastAsia="方正仿宋_GBK" w:cs="Arial"/>
          <w:color w:val="444444"/>
          <w:kern w:val="2"/>
          <w:sz w:val="32"/>
          <w:szCs w:val="32"/>
          <w:shd w:val="clear" w:color="auto" w:fill="FFFFFF"/>
        </w:rPr>
      </w:pPr>
      <w:r>
        <w:rPr>
          <w:rFonts w:hint="eastAsia" w:ascii="方正仿宋_GBK" w:hAnsi="Arial" w:eastAsia="方正仿宋_GBK" w:cs="Arial"/>
          <w:color w:val="444444"/>
          <w:kern w:val="2"/>
          <w:sz w:val="32"/>
          <w:szCs w:val="32"/>
          <w:shd w:val="clear" w:color="auto" w:fill="FFFFFF"/>
        </w:rPr>
        <w:t>在此授权范围和期限内，被授权人所实施的行为具有</w:t>
      </w:r>
      <w:r>
        <w:fldChar w:fldCharType="begin"/>
      </w:r>
      <w:r>
        <w:instrText xml:space="preserve"> HYPERLINK "http://www.chinalawedu.com" \t "_blank" \o "法律" </w:instrText>
      </w:r>
      <w:r>
        <w:fldChar w:fldCharType="separate"/>
      </w:r>
      <w:r>
        <w:rPr>
          <w:rFonts w:hint="eastAsia" w:ascii="方正仿宋_GBK" w:hAnsi="Arial" w:eastAsia="方正仿宋_GBK" w:cs="Arial"/>
          <w:color w:val="444444"/>
          <w:kern w:val="2"/>
          <w:sz w:val="32"/>
          <w:szCs w:val="32"/>
          <w:shd w:val="clear" w:color="auto" w:fill="FFFFFF"/>
        </w:rPr>
        <w:t>法律</w:t>
      </w:r>
      <w:r>
        <w:rPr>
          <w:rFonts w:hint="eastAsia" w:ascii="方正仿宋_GBK" w:hAnsi="Arial" w:eastAsia="方正仿宋_GBK" w:cs="Arial"/>
          <w:color w:val="444444"/>
          <w:kern w:val="2"/>
          <w:sz w:val="32"/>
          <w:szCs w:val="32"/>
          <w:shd w:val="clear" w:color="auto" w:fill="FFFFFF"/>
        </w:rPr>
        <w:fldChar w:fldCharType="end"/>
      </w:r>
      <w:r>
        <w:rPr>
          <w:rFonts w:hint="eastAsia" w:ascii="方正仿宋_GBK" w:hAnsi="Arial" w:eastAsia="方正仿宋_GBK" w:cs="Arial"/>
          <w:color w:val="444444"/>
          <w:kern w:val="2"/>
          <w:sz w:val="32"/>
          <w:szCs w:val="32"/>
          <w:shd w:val="clear" w:color="auto" w:fill="FFFFFF"/>
        </w:rPr>
        <w:t>效力，本所予以认可。</w:t>
      </w:r>
    </w:p>
    <w:p>
      <w:pPr>
        <w:pStyle w:val="3"/>
        <w:spacing w:before="0" w:beforeAutospacing="0" w:after="0" w:afterAutospacing="0" w:line="560" w:lineRule="exact"/>
        <w:jc w:val="both"/>
        <w:rPr>
          <w:rFonts w:ascii="方正仿宋_GBK" w:hAnsi="Arial" w:eastAsia="方正仿宋_GBK" w:cs="Arial"/>
          <w:color w:val="444444"/>
          <w:kern w:val="2"/>
          <w:sz w:val="32"/>
          <w:szCs w:val="32"/>
          <w:shd w:val="clear" w:color="auto" w:fill="FFFFFF"/>
        </w:rPr>
      </w:pPr>
    </w:p>
    <w:p>
      <w:pPr>
        <w:pStyle w:val="3"/>
        <w:spacing w:before="0" w:beforeAutospacing="0" w:after="0" w:afterAutospacing="0" w:line="560" w:lineRule="exact"/>
        <w:jc w:val="both"/>
        <w:rPr>
          <w:rFonts w:ascii="方正仿宋_GBK" w:hAnsi="Arial" w:eastAsia="方正仿宋_GBK" w:cs="Arial"/>
          <w:color w:val="444444"/>
          <w:kern w:val="2"/>
          <w:sz w:val="32"/>
          <w:szCs w:val="32"/>
          <w:shd w:val="clear" w:color="auto" w:fill="FFFFFF"/>
        </w:rPr>
      </w:pPr>
      <w:r>
        <w:rPr>
          <w:rFonts w:hint="eastAsia" w:ascii="方正仿宋_GBK" w:hAnsi="Arial" w:eastAsia="方正仿宋_GBK" w:cs="Arial"/>
          <w:color w:val="444444"/>
          <w:kern w:val="2"/>
          <w:sz w:val="32"/>
          <w:szCs w:val="32"/>
          <w:shd w:val="clear" w:color="auto" w:fill="FFFFFF"/>
        </w:rPr>
        <w:t>代理人身份证复印件：</w:t>
      </w:r>
    </w:p>
    <w:p>
      <w:pPr>
        <w:pStyle w:val="3"/>
        <w:spacing w:before="0" w:beforeAutospacing="0" w:after="0" w:afterAutospacing="0" w:line="560" w:lineRule="exact"/>
        <w:ind w:firstLine="551"/>
        <w:jc w:val="both"/>
        <w:rPr>
          <w:rFonts w:ascii="方正仿宋_GBK" w:eastAsia="方正仿宋_GBK" w:cs="仿宋_GB2312" w:hAnsiTheme="minorHAnsi"/>
          <w:sz w:val="32"/>
          <w:szCs w:val="32"/>
        </w:rPr>
      </w:pPr>
    </w:p>
    <w:p>
      <w:pPr>
        <w:pStyle w:val="3"/>
        <w:spacing w:before="0" w:beforeAutospacing="0" w:after="0" w:afterAutospacing="0" w:line="560" w:lineRule="exact"/>
        <w:rPr>
          <w:rFonts w:ascii="方正仿宋_GBK" w:eastAsia="方正仿宋_GBK" w:cs="仿宋_GB2312" w:hAnsiTheme="minorHAnsi"/>
          <w:sz w:val="32"/>
          <w:szCs w:val="32"/>
        </w:rPr>
      </w:pPr>
    </w:p>
    <w:p>
      <w:pPr>
        <w:pStyle w:val="3"/>
        <w:spacing w:before="0" w:beforeAutospacing="0" w:after="0" w:afterAutospacing="0" w:line="560" w:lineRule="exact"/>
        <w:ind w:firstLine="645"/>
        <w:rPr>
          <w:rFonts w:ascii="方正仿宋_GBK" w:eastAsia="方正仿宋_GBK" w:cs="仿宋_GB2312" w:hAnsiTheme="minorHAnsi"/>
          <w:sz w:val="32"/>
          <w:szCs w:val="32"/>
        </w:rPr>
      </w:pPr>
    </w:p>
    <w:p>
      <w:pPr>
        <w:pStyle w:val="3"/>
        <w:spacing w:before="0" w:beforeAutospacing="0" w:after="0" w:afterAutospacing="0" w:line="560" w:lineRule="exact"/>
        <w:ind w:right="640"/>
        <w:jc w:val="center"/>
        <w:rPr>
          <w:rFonts w:ascii="方正仿宋_GBK" w:hAnsi="Arial" w:eastAsia="方正仿宋_GBK" w:cs="Arial"/>
          <w:color w:val="444444"/>
          <w:kern w:val="2"/>
          <w:sz w:val="32"/>
          <w:szCs w:val="32"/>
          <w:shd w:val="clear" w:color="auto" w:fill="FFFFFF"/>
        </w:rPr>
      </w:pPr>
      <w:r>
        <w:rPr>
          <w:rFonts w:hint="eastAsia" w:ascii="方正仿宋_GBK" w:eastAsia="方正仿宋_GBK" w:cs="仿宋_GB2312" w:hAnsiTheme="minorHAnsi"/>
          <w:sz w:val="32"/>
          <w:szCs w:val="32"/>
        </w:rPr>
        <w:t xml:space="preserve">          </w:t>
      </w:r>
      <w:r>
        <w:rPr>
          <w:rFonts w:hint="eastAsia" w:ascii="方正仿宋_GBK" w:hAnsi="Arial" w:eastAsia="方正仿宋_GBK" w:cs="Arial"/>
          <w:color w:val="444444"/>
          <w:kern w:val="2"/>
          <w:sz w:val="32"/>
          <w:szCs w:val="32"/>
          <w:shd w:val="clear" w:color="auto" w:fill="FFFFFF"/>
        </w:rPr>
        <w:t xml:space="preserve">           授权单位（公章）：</w:t>
      </w:r>
    </w:p>
    <w:p>
      <w:pPr>
        <w:pStyle w:val="3"/>
        <w:spacing w:before="0" w:beforeAutospacing="0" w:after="0" w:afterAutospacing="0" w:line="560" w:lineRule="exact"/>
        <w:ind w:right="640" w:firstLine="4740" w:firstLineChars="1500"/>
        <w:rPr>
          <w:rFonts w:ascii="方正仿宋_GBK" w:eastAsia="方正仿宋_GBK" w:cs="仿宋_GB2312" w:hAnsiTheme="minorHAnsi"/>
          <w:sz w:val="32"/>
          <w:szCs w:val="32"/>
        </w:rPr>
      </w:pPr>
    </w:p>
    <w:p>
      <w:pPr>
        <w:jc w:val="right"/>
        <w:rPr>
          <w:sz w:val="28"/>
          <w:szCs w:val="28"/>
        </w:rPr>
      </w:pPr>
      <w:r>
        <w:rPr>
          <w:rFonts w:hint="eastAsia" w:ascii="方正仿宋_GBK" w:cs="仿宋_GB2312" w:hAnsiTheme="minorHAnsi"/>
          <w:szCs w:val="32"/>
        </w:rPr>
        <w:t>　　_____年_____月_____日</w:t>
      </w:r>
    </w:p>
    <w:p>
      <w:bookmarkStart w:id="0" w:name="_GoBack"/>
      <w:bookmarkEnd w:id="0"/>
    </w:p>
    <w:sectPr>
      <w:footerReference r:id="rId5" w:type="first"/>
      <w:footerReference r:id="rId3" w:type="default"/>
      <w:footerReference r:id="rId4" w:type="even"/>
      <w:pgSz w:w="11906" w:h="16838"/>
      <w:pgMar w:top="2098" w:right="1474" w:bottom="1588" w:left="1588" w:header="851" w:footer="119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rPr>
      <w:t>—</w:t>
    </w:r>
    <w:r>
      <w:fldChar w:fldCharType="begin"/>
    </w:r>
    <w:r>
      <w:instrText xml:space="preserve">PAGE   \* MERGEFORMAT</w:instrText>
    </w:r>
    <w:r>
      <w:fldChar w:fldCharType="separate"/>
    </w:r>
    <w:r>
      <w:rPr>
        <w:lang w:val="zh-CN"/>
      </w:rPr>
      <w:t>1</w:t>
    </w:r>
    <w:r>
      <w:fldChar w:fldCharType="end"/>
    </w:r>
    <w:r>
      <w:rPr>
        <w:rFonts w:hint="eastAsia"/>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MDdkNTdmOTVlZjRlZTllY2JmNGQ5MzY1YTY0MDAifQ=="/>
  </w:docVars>
  <w:rsids>
    <w:rsidRoot w:val="19257B42"/>
    <w:rsid w:val="01872326"/>
    <w:rsid w:val="03A4326D"/>
    <w:rsid w:val="07D15E26"/>
    <w:rsid w:val="0DC53424"/>
    <w:rsid w:val="0E0E562D"/>
    <w:rsid w:val="19257B42"/>
    <w:rsid w:val="220E72A7"/>
    <w:rsid w:val="28717B96"/>
    <w:rsid w:val="2C2205FD"/>
    <w:rsid w:val="35115CA5"/>
    <w:rsid w:val="39B93D5A"/>
    <w:rsid w:val="46FA5A33"/>
    <w:rsid w:val="476E7EE9"/>
    <w:rsid w:val="487B4A3D"/>
    <w:rsid w:val="4A024662"/>
    <w:rsid w:val="4AD06849"/>
    <w:rsid w:val="4FF4146F"/>
    <w:rsid w:val="504C5249"/>
    <w:rsid w:val="514C5197"/>
    <w:rsid w:val="535D0ADF"/>
    <w:rsid w:val="5A024247"/>
    <w:rsid w:val="6383073F"/>
    <w:rsid w:val="64AD7E59"/>
    <w:rsid w:val="69253EF8"/>
    <w:rsid w:val="6B5613A7"/>
    <w:rsid w:val="6F3F04A3"/>
    <w:rsid w:val="70A277C5"/>
    <w:rsid w:val="73434B4D"/>
    <w:rsid w:val="78534DB5"/>
    <w:rsid w:val="79A83F43"/>
    <w:rsid w:val="7DFB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2023-10-27T02:27:00Z</dcterms:created>
  <dc:creator>stanley志炜</dc:creator>
  <cp:lastModifiedBy>stanley志炜</cp:lastModifiedBy>
  <dcterms:modified xsi:type="dcterms:W3CDTF">2023-10-27T02:27:31Z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061E190AB5E54884BF6F6CD2C54C26B2_11</vt:lpwstr>
  </property>
</Properties>
</file>